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69" w:rsidRPr="00863469" w:rsidRDefault="001602DF" w:rsidP="00863469">
      <w:pPr>
        <w:jc w:val="right"/>
        <w:rPr>
          <w:sz w:val="24"/>
        </w:rPr>
      </w:pPr>
      <w:bookmarkStart w:id="0" w:name="_Toc412737766"/>
      <w:bookmarkStart w:id="1" w:name="_Toc501533746"/>
      <w:r w:rsidRPr="00863469">
        <w:rPr>
          <w:sz w:val="24"/>
        </w:rPr>
        <w:t xml:space="preserve">Приложение 7. </w:t>
      </w:r>
    </w:p>
    <w:p w:rsidR="001602DF" w:rsidRPr="00863469" w:rsidRDefault="001602DF" w:rsidP="00863469">
      <w:pPr>
        <w:spacing w:after="0" w:line="240" w:lineRule="auto"/>
        <w:jc w:val="center"/>
        <w:rPr>
          <w:b/>
          <w:sz w:val="24"/>
        </w:rPr>
      </w:pPr>
      <w:r w:rsidRPr="00863469">
        <w:rPr>
          <w:b/>
          <w:sz w:val="24"/>
        </w:rPr>
        <w:t>Особенности организации пункта проведения ГИА для участников ГИА с различными заболеваниями, детей-инвалидов и инвалидов</w:t>
      </w:r>
      <w:bookmarkEnd w:id="0"/>
      <w:bookmarkEnd w:id="1"/>
    </w:p>
    <w:p w:rsidR="001602DF" w:rsidRPr="00863469" w:rsidRDefault="001602DF" w:rsidP="00863469">
      <w:pPr>
        <w:spacing w:after="0" w:line="240" w:lineRule="auto"/>
        <w:jc w:val="center"/>
        <w:rPr>
          <w:b/>
          <w:sz w:val="24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049"/>
        <w:gridCol w:w="1559"/>
        <w:gridCol w:w="1840"/>
        <w:gridCol w:w="3370"/>
        <w:gridCol w:w="2879"/>
        <w:gridCol w:w="2823"/>
      </w:tblGrid>
      <w:tr w:rsidR="001602DF" w:rsidRPr="00863469" w:rsidTr="00863469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Категория участников с ОВЗ</w:t>
            </w:r>
          </w:p>
        </w:tc>
        <w:tc>
          <w:tcPr>
            <w:tcW w:w="12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Перечень особых условий проведения </w:t>
            </w:r>
            <w:proofErr w:type="spellStart"/>
            <w:r w:rsidRPr="00863469">
              <w:rPr>
                <w:sz w:val="22"/>
                <w:szCs w:val="22"/>
              </w:rPr>
              <w:t>ГИАв</w:t>
            </w:r>
            <w:proofErr w:type="spellEnd"/>
            <w:r w:rsidRPr="00863469">
              <w:rPr>
                <w:sz w:val="22"/>
                <w:szCs w:val="22"/>
              </w:rPr>
              <w:t xml:space="preserve"> ППЭ для отдельных лиц с ОВЗ, детей-инвалидов и инвалидов</w:t>
            </w:r>
          </w:p>
        </w:tc>
      </w:tr>
      <w:tr w:rsidR="001602DF" w:rsidRPr="00863469" w:rsidTr="00863469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Оформление КИМ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Продолжительность экзамена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Рабочее  место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Работа ассистента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Оформление работы</w:t>
            </w:r>
          </w:p>
        </w:tc>
      </w:tr>
      <w:tr w:rsidR="001602DF" w:rsidRPr="00863469" w:rsidTr="00863469">
        <w:trPr>
          <w:trHeight w:val="227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Слепые, </w:t>
            </w:r>
            <w:proofErr w:type="spellStart"/>
            <w:r w:rsidRPr="00863469">
              <w:rPr>
                <w:sz w:val="22"/>
                <w:szCs w:val="22"/>
              </w:rPr>
              <w:t>поздноослепшие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Перевод на шрифт Брайля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Увеличивается на 1,5 часа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Продолжительность ОГЭ по иностранным языкам (раздел «Говорение») увеличивается на 30 минут.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Отдельная аудитория, количество участников ГИА  в одной аудитории   – не более 8 чел.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Ассистент оказывает помощь в передвижении и расположении участника экзамена на</w:t>
            </w:r>
            <w:r w:rsidR="00863469">
              <w:rPr>
                <w:sz w:val="22"/>
                <w:szCs w:val="22"/>
              </w:rPr>
              <w:t xml:space="preserve"> </w:t>
            </w:r>
            <w:r w:rsidRPr="00863469">
              <w:rPr>
                <w:sz w:val="22"/>
                <w:szCs w:val="22"/>
              </w:rPr>
              <w:t xml:space="preserve">рабочем месте,  заполнении регистрационных полей бланка регистрации, бланка ответа №1, переносе ответов из черновика в бланк установленного образца, а </w:t>
            </w:r>
            <w:proofErr w:type="spellStart"/>
            <w:r w:rsidRPr="00863469">
              <w:rPr>
                <w:sz w:val="22"/>
                <w:szCs w:val="22"/>
              </w:rPr>
              <w:t>также</w:t>
            </w:r>
            <w:proofErr w:type="gramStart"/>
            <w:r w:rsidRPr="00863469">
              <w:rPr>
                <w:sz w:val="22"/>
                <w:szCs w:val="22"/>
              </w:rPr>
              <w:t>,п</w:t>
            </w:r>
            <w:proofErr w:type="gramEnd"/>
            <w:r w:rsidRPr="00863469">
              <w:rPr>
                <w:sz w:val="22"/>
                <w:szCs w:val="22"/>
              </w:rPr>
              <w:t>ри</w:t>
            </w:r>
            <w:proofErr w:type="spellEnd"/>
            <w:r w:rsidRPr="00863469">
              <w:rPr>
                <w:sz w:val="22"/>
                <w:szCs w:val="22"/>
              </w:rPr>
              <w:t xml:space="preserve"> необходимости, в прочтении задания.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Участник ГИА  оформляет экзаменационную работу в тетради рельефно-точечным шрифтом.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863469">
              <w:rPr>
                <w:sz w:val="22"/>
                <w:szCs w:val="22"/>
              </w:rPr>
              <w:t>Тифлопереводчик</w:t>
            </w:r>
            <w:proofErr w:type="spellEnd"/>
            <w:r w:rsidRPr="00863469">
              <w:rPr>
                <w:sz w:val="22"/>
                <w:szCs w:val="22"/>
              </w:rPr>
              <w:t xml:space="preserve"> переводит работу участника ГИА и оформляет ее на бланке установленной формы.</w:t>
            </w:r>
          </w:p>
        </w:tc>
      </w:tr>
      <w:tr w:rsidR="001602DF" w:rsidRPr="00863469" w:rsidTr="00863469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Слабовидящие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Шрифт, увеличенный до 16-18 </w:t>
            </w:r>
            <w:proofErr w:type="spellStart"/>
            <w:r w:rsidRPr="00863469">
              <w:rPr>
                <w:sz w:val="22"/>
                <w:szCs w:val="22"/>
              </w:rPr>
              <w:t>pt.Шрифт</w:t>
            </w:r>
            <w:proofErr w:type="spellEnd"/>
            <w:r w:rsidRPr="00863469">
              <w:rPr>
                <w:sz w:val="22"/>
                <w:szCs w:val="22"/>
              </w:rPr>
              <w:t xml:space="preserve"> без засечек </w:t>
            </w:r>
            <w:proofErr w:type="spellStart"/>
            <w:r w:rsidRPr="00863469">
              <w:rPr>
                <w:sz w:val="22"/>
                <w:szCs w:val="22"/>
              </w:rPr>
              <w:t>Arial</w:t>
            </w:r>
            <w:proofErr w:type="spellEnd"/>
            <w:r w:rsidRPr="00863469">
              <w:rPr>
                <w:sz w:val="22"/>
                <w:szCs w:val="22"/>
              </w:rPr>
              <w:t xml:space="preserve">, </w:t>
            </w:r>
            <w:proofErr w:type="spellStart"/>
            <w:r w:rsidRPr="00863469">
              <w:rPr>
                <w:sz w:val="22"/>
                <w:szCs w:val="22"/>
              </w:rPr>
              <w:t>Verdana</w:t>
            </w:r>
            <w:proofErr w:type="spellEnd"/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Отдельная аудитория, количество участников ГИА в одной аудитории  – не более 12 чел.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Участник ГИА может оформлять работу на бланках увеличенного размера (до А3).</w:t>
            </w:r>
          </w:p>
        </w:tc>
      </w:tr>
      <w:tr w:rsidR="001602DF" w:rsidRPr="00863469" w:rsidTr="00863469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Индивидуальное равномерное освещение не ниже 300 люкс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602DF" w:rsidRPr="00863469" w:rsidTr="00863469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Каждому участнику ГИА предоставляется увеличивающее устройство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602DF" w:rsidRPr="00863469" w:rsidTr="00863469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Аудитории оборудуются техникой для масштабирования ЭМ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602DF" w:rsidRPr="00863469" w:rsidTr="00863469">
        <w:trPr>
          <w:trHeight w:val="10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Глухие,</w:t>
            </w:r>
            <w:r w:rsidRPr="00863469">
              <w:rPr>
                <w:sz w:val="22"/>
                <w:szCs w:val="22"/>
              </w:rPr>
              <w:br/>
              <w:t xml:space="preserve">позднооглохшие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Количество участников ГИА в одной аудитории   – не более 6 чел.</w:t>
            </w:r>
          </w:p>
        </w:tc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863469">
              <w:rPr>
                <w:sz w:val="22"/>
                <w:szCs w:val="22"/>
              </w:rPr>
              <w:t>Ассистент-сурдопереводчик</w:t>
            </w:r>
            <w:proofErr w:type="spellEnd"/>
            <w:r w:rsidRPr="00863469">
              <w:rPr>
                <w:sz w:val="22"/>
                <w:szCs w:val="22"/>
              </w:rPr>
              <w:t xml:space="preserve">, осуществляет, при необходимости, жестовый </w:t>
            </w:r>
            <w:r w:rsidRPr="00863469">
              <w:rPr>
                <w:sz w:val="22"/>
                <w:szCs w:val="22"/>
              </w:rPr>
              <w:lastRenderedPageBreak/>
              <w:t>перевод и разъяснение непонятных слов.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Текстовая форма инструкции по заполнению бланков.</w:t>
            </w:r>
          </w:p>
        </w:tc>
      </w:tr>
      <w:tr w:rsidR="001602DF" w:rsidRPr="00863469" w:rsidTr="008634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Слабослышащие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Наличие звукоусиливающей аппаратуры как коллективного, </w:t>
            </w:r>
            <w:r w:rsidRPr="00863469">
              <w:rPr>
                <w:sz w:val="22"/>
                <w:szCs w:val="22"/>
              </w:rPr>
              <w:lastRenderedPageBreak/>
              <w:t>так и индивидуального пользования;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количество участников ГИА  в одной аудитории   – не более 10 чел.</w:t>
            </w:r>
          </w:p>
        </w:tc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1602DF" w:rsidRPr="00863469" w:rsidTr="00863469">
        <w:trPr>
          <w:trHeight w:val="102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С тяжелыми нарушениями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Количество участников ГИА  в одной аудитории   – не более 12 чел.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Текстовая форма инструкции по заполнению бланков.</w:t>
            </w:r>
          </w:p>
        </w:tc>
      </w:tr>
      <w:tr w:rsidR="001602DF" w:rsidRPr="00863469" w:rsidTr="00863469">
        <w:trPr>
          <w:trHeight w:val="28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С нарушениями опорно-двигательного аппарата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Отдельные аудитории в ППЭ должны находиться на  первых этажах.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Рабочее место может быть оборудовано компьютером, не имеющим выхода в сеть «Интернет» и не содержащим информации по сдаваемому учебному предмету.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Количество участников ГИА  в одной аудитории – не более 10 человек.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В ППЭ – пандусы и поручни, в помещении – специальные кресла, медицинские лежаки – для детей, которые не могут долго сидеть.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В туалетных помещениях также предусмотреть расширенные дверные проемы и поручни.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Ассистенты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могут при необходимости в течение всего экзамена оказывать помощь в сопровождение выпускников с ограниченной мобильностью (помогают сменить положение в колясках, креслах, лежаках, фиксировать положение в кресле, укрепить и поправить протезы и т.п.)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При выполнении участником ГИА экзаменационной  работы на компьютере ассистент распечатывает ответы участника и переносит информацию с распечатанных бланков участника ГИА в стандартные бланки ответов.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158E3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При выполнении участником экзамена работы на компьютере</w:t>
            </w:r>
            <w:r w:rsidR="008158E3">
              <w:rPr>
                <w:sz w:val="22"/>
                <w:szCs w:val="22"/>
              </w:rPr>
              <w:t xml:space="preserve"> </w:t>
            </w:r>
            <w:r w:rsidRPr="00863469">
              <w:rPr>
                <w:sz w:val="22"/>
                <w:szCs w:val="22"/>
              </w:rPr>
              <w:t>ассистент оформляет бланк ответа № 1, бланк ответов № 2.</w:t>
            </w:r>
          </w:p>
        </w:tc>
      </w:tr>
      <w:tr w:rsidR="001602DF" w:rsidRPr="00863469" w:rsidTr="00863469">
        <w:trPr>
          <w:trHeight w:val="22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Участники ГИА с задержкой психического развития, обучающиеся по адаптированным основным общеобразовательным программам </w:t>
            </w:r>
            <w:r w:rsidRPr="00863469">
              <w:rPr>
                <w:sz w:val="22"/>
                <w:szCs w:val="22"/>
              </w:rPr>
              <w:br/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Количество участников ГИА в одной аудитории -  не более                       5 человек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-</w:t>
            </w:r>
          </w:p>
        </w:tc>
      </w:tr>
      <w:tr w:rsidR="001602DF" w:rsidRPr="00863469" w:rsidTr="00863469">
        <w:trPr>
          <w:trHeight w:val="22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proofErr w:type="gramStart"/>
            <w:r w:rsidRPr="00863469">
              <w:rPr>
                <w:sz w:val="22"/>
                <w:szCs w:val="22"/>
              </w:rPr>
              <w:t>Обучающиеся</w:t>
            </w:r>
            <w:proofErr w:type="gramEnd"/>
            <w:r w:rsidRPr="00863469">
              <w:rPr>
                <w:sz w:val="22"/>
                <w:szCs w:val="22"/>
              </w:rPr>
              <w:t xml:space="preserve"> с расстройствами </w:t>
            </w:r>
            <w:proofErr w:type="spellStart"/>
            <w:r w:rsidRPr="00863469">
              <w:rPr>
                <w:sz w:val="22"/>
                <w:szCs w:val="22"/>
              </w:rPr>
              <w:t>аутистического</w:t>
            </w:r>
            <w:proofErr w:type="spellEnd"/>
            <w:r w:rsidRPr="00863469">
              <w:rPr>
                <w:sz w:val="22"/>
                <w:szCs w:val="22"/>
              </w:rPr>
              <w:t xml:space="preserve"> спектра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Отдельная аудитория, количество участников ГИА  в одной аудитории   – не более                     5чел.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Ассистент помогает участнику занять место в аудитории, предотвращает аффективные реакции на новую стрессовую обстановку, возникающую во время проведения экзамена.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Допускается выполнение участником ГИА экзаменационной  работы на компьютере,</w:t>
            </w:r>
            <w:r w:rsidR="008158E3">
              <w:rPr>
                <w:sz w:val="22"/>
                <w:szCs w:val="22"/>
              </w:rPr>
              <w:t xml:space="preserve"> </w:t>
            </w:r>
            <w:r w:rsidRPr="00863469">
              <w:rPr>
                <w:sz w:val="22"/>
                <w:szCs w:val="22"/>
              </w:rPr>
              <w:t>не имеющем выхода в сеть «Интернет» и не содержащем информации по сдаваемому учебному предмету. Ассистент распечатывает ответы участника и переносит информацию с распечатанных бланков участника ГИА в стандартные бланки ответов.</w:t>
            </w:r>
          </w:p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-</w:t>
            </w:r>
          </w:p>
        </w:tc>
      </w:tr>
      <w:tr w:rsidR="001602DF" w:rsidRPr="00863469" w:rsidTr="008634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 xml:space="preserve">Иные категории участников с ОВЗ  (диабет, онкология, астма, порок сердца, </w:t>
            </w:r>
            <w:proofErr w:type="spellStart"/>
            <w:r w:rsidRPr="00863469">
              <w:rPr>
                <w:sz w:val="22"/>
                <w:szCs w:val="22"/>
              </w:rPr>
              <w:t>энурез</w:t>
            </w:r>
            <w:proofErr w:type="spellEnd"/>
            <w:r w:rsidRPr="00863469">
              <w:rPr>
                <w:sz w:val="22"/>
                <w:szCs w:val="22"/>
              </w:rPr>
              <w:t>, язва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нет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В соответствии с рекомендациями ПМПК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2DF" w:rsidRPr="00863469" w:rsidRDefault="001602DF" w:rsidP="00863469">
            <w:pPr>
              <w:spacing w:after="0" w:line="240" w:lineRule="auto"/>
              <w:rPr>
                <w:sz w:val="22"/>
                <w:szCs w:val="22"/>
              </w:rPr>
            </w:pPr>
            <w:r w:rsidRPr="00863469">
              <w:rPr>
                <w:sz w:val="22"/>
                <w:szCs w:val="22"/>
              </w:rPr>
              <w:t>-</w:t>
            </w:r>
          </w:p>
        </w:tc>
      </w:tr>
    </w:tbl>
    <w:p w:rsidR="001602DF" w:rsidRPr="001602DF" w:rsidRDefault="001602DF" w:rsidP="001602DF"/>
    <w:p w:rsidR="00C46D33" w:rsidRDefault="00C46D33"/>
    <w:sectPr w:rsidR="00C46D33" w:rsidSect="008634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drawingGridHorizontalSpacing w:val="140"/>
  <w:displayHorizontalDrawingGridEvery w:val="2"/>
  <w:characterSpacingControl w:val="doNotCompress"/>
  <w:compat/>
  <w:rsids>
    <w:rsidRoot w:val="001602DF"/>
    <w:rsid w:val="000370C0"/>
    <w:rsid w:val="000527D1"/>
    <w:rsid w:val="00096BAB"/>
    <w:rsid w:val="001602DF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158E3"/>
    <w:rsid w:val="008326EE"/>
    <w:rsid w:val="00863469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2018-04-12T12:58:00Z</dcterms:created>
  <dcterms:modified xsi:type="dcterms:W3CDTF">2018-04-12T13:04:00Z</dcterms:modified>
</cp:coreProperties>
</file>